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CB3" w:rsidRDefault="00B9579C">
      <w:pPr>
        <w:pStyle w:val="Ttulo1"/>
        <w:spacing w:before="70" w:line="379" w:lineRule="auto"/>
        <w:ind w:right="1021"/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200660</wp:posOffset>
            </wp:positionH>
            <wp:positionV relativeFrom="paragraph">
              <wp:posOffset>-346075</wp:posOffset>
            </wp:positionV>
            <wp:extent cx="1018242" cy="11016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242" cy="110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Serviço</w:t>
      </w:r>
      <w:r>
        <w:rPr>
          <w:spacing w:val="-4"/>
        </w:rPr>
        <w:t xml:space="preserve"> </w:t>
      </w:r>
      <w:r>
        <w:t>Autônomo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Água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Esgoto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Vargem</w:t>
      </w:r>
      <w:r>
        <w:rPr>
          <w:spacing w:val="-5"/>
        </w:rPr>
        <w:t xml:space="preserve"> </w:t>
      </w:r>
      <w:r>
        <w:t>Alta</w:t>
      </w:r>
      <w:r>
        <w:rPr>
          <w:spacing w:val="-5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 Espírito</w:t>
      </w:r>
      <w:r>
        <w:rPr>
          <w:spacing w:val="-1"/>
        </w:rPr>
        <w:t xml:space="preserve"> </w:t>
      </w:r>
      <w:r>
        <w:t>Santo</w:t>
      </w:r>
    </w:p>
    <w:p w:rsidR="007D2CB3" w:rsidRDefault="00DB09E9">
      <w:pPr>
        <w:pStyle w:val="Corpodetexto"/>
        <w:spacing w:line="167" w:lineRule="exact"/>
        <w:ind w:left="1926"/>
      </w:pPr>
      <w:r>
        <w:t>Largo Emilio David</w:t>
      </w:r>
      <w:r w:rsidR="00B9579C">
        <w:t>,</w:t>
      </w:r>
      <w:r w:rsidR="00B9579C">
        <w:rPr>
          <w:spacing w:val="1"/>
        </w:rPr>
        <w:t xml:space="preserve"> </w:t>
      </w:r>
      <w:r w:rsidR="00B9579C">
        <w:t>S/N</w:t>
      </w:r>
      <w:r w:rsidR="00B9579C">
        <w:rPr>
          <w:spacing w:val="-1"/>
        </w:rPr>
        <w:t xml:space="preserve"> </w:t>
      </w:r>
      <w:r w:rsidR="00B9579C">
        <w:t>-</w:t>
      </w:r>
      <w:r w:rsidR="00B9579C">
        <w:rPr>
          <w:spacing w:val="-1"/>
        </w:rPr>
        <w:t xml:space="preserve"> </w:t>
      </w:r>
      <w:r w:rsidR="00B9579C">
        <w:t>Centro</w:t>
      </w:r>
      <w:r w:rsidR="00B9579C">
        <w:rPr>
          <w:spacing w:val="1"/>
        </w:rPr>
        <w:t xml:space="preserve"> </w:t>
      </w:r>
      <w:r w:rsidR="00B9579C">
        <w:t>-</w:t>
      </w:r>
      <w:r w:rsidR="00B9579C">
        <w:rPr>
          <w:spacing w:val="-1"/>
        </w:rPr>
        <w:t xml:space="preserve"> </w:t>
      </w:r>
      <w:r w:rsidR="00B9579C">
        <w:t>Vargem</w:t>
      </w:r>
      <w:r w:rsidR="00B9579C">
        <w:rPr>
          <w:spacing w:val="1"/>
        </w:rPr>
        <w:t xml:space="preserve"> </w:t>
      </w:r>
      <w:r w:rsidR="00B9579C">
        <w:t>Alta -ES</w:t>
      </w:r>
      <w:r w:rsidR="00B9579C">
        <w:rPr>
          <w:spacing w:val="-1"/>
        </w:rPr>
        <w:t xml:space="preserve"> </w:t>
      </w:r>
      <w:r w:rsidR="00B9579C">
        <w:t>-</w:t>
      </w:r>
      <w:r w:rsidR="00B9579C">
        <w:rPr>
          <w:spacing w:val="1"/>
        </w:rPr>
        <w:t xml:space="preserve"> </w:t>
      </w:r>
      <w:r w:rsidR="00B9579C">
        <w:t>CEP:29295-000</w:t>
      </w:r>
    </w:p>
    <w:p w:rsidR="007D2CB3" w:rsidRDefault="00B9579C">
      <w:pPr>
        <w:pStyle w:val="Corpodetexto"/>
        <w:spacing w:before="8"/>
        <w:ind w:left="1926"/>
      </w:pPr>
      <w:r>
        <w:t>Telefax.:(28)</w:t>
      </w:r>
      <w:r>
        <w:rPr>
          <w:spacing w:val="-1"/>
        </w:rPr>
        <w:t xml:space="preserve"> </w:t>
      </w:r>
      <w:r>
        <w:t xml:space="preserve">99930-1695  </w:t>
      </w:r>
      <w:r>
        <w:rPr>
          <w:spacing w:val="4"/>
        </w:rPr>
        <w:t xml:space="preserve"> </w:t>
      </w:r>
      <w:r>
        <w:t>CNPJ:31.724.255/0001-20</w:t>
      </w:r>
    </w:p>
    <w:p w:rsidR="007D2CB3" w:rsidRDefault="007D2CB3">
      <w:pPr>
        <w:pStyle w:val="Corpodetexto"/>
        <w:rPr>
          <w:sz w:val="18"/>
        </w:rPr>
      </w:pPr>
    </w:p>
    <w:p w:rsidR="007D2CB3" w:rsidRDefault="007D2CB3">
      <w:pPr>
        <w:pStyle w:val="Corpodetexto"/>
        <w:spacing w:before="6"/>
        <w:rPr>
          <w:sz w:val="21"/>
        </w:rPr>
      </w:pPr>
    </w:p>
    <w:p w:rsidR="007D2CB3" w:rsidRDefault="00B9579C">
      <w:pPr>
        <w:pStyle w:val="Ttulo1"/>
        <w:ind w:left="3592"/>
      </w:pPr>
      <w:r>
        <w:rPr>
          <w:spacing w:val="-1"/>
        </w:rPr>
        <w:t>QUADRO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PREEENCHIMENTO</w:t>
      </w:r>
      <w:r>
        <w:rPr>
          <w:spacing w:val="-3"/>
        </w:rPr>
        <w:t xml:space="preserve"> </w:t>
      </w:r>
      <w:r>
        <w:t>PREÇOS</w:t>
      </w:r>
    </w:p>
    <w:p w:rsidR="007D2CB3" w:rsidRDefault="00B9579C">
      <w:pPr>
        <w:pStyle w:val="Corpodetexto"/>
      </w:pPr>
      <w:r>
        <w:rPr>
          <w:b w:val="0"/>
        </w:rPr>
        <w:br w:type="column"/>
      </w:r>
    </w:p>
    <w:p w:rsidR="007D2CB3" w:rsidRDefault="007D2CB3">
      <w:pPr>
        <w:pStyle w:val="Corpodetexto"/>
      </w:pPr>
    </w:p>
    <w:p w:rsidR="007D2CB3" w:rsidRDefault="007D2CB3">
      <w:pPr>
        <w:pStyle w:val="Corpodetexto"/>
      </w:pPr>
    </w:p>
    <w:p w:rsidR="007D2CB3" w:rsidRDefault="007D2CB3">
      <w:pPr>
        <w:pStyle w:val="Corpodetexto"/>
      </w:pPr>
    </w:p>
    <w:p w:rsidR="007D2CB3" w:rsidRDefault="007D2CB3">
      <w:pPr>
        <w:pStyle w:val="Corpodetexto"/>
      </w:pPr>
    </w:p>
    <w:p w:rsidR="007D2CB3" w:rsidRDefault="007D2CB3">
      <w:pPr>
        <w:pStyle w:val="Corpodetexto"/>
      </w:pPr>
    </w:p>
    <w:p w:rsidR="007D2CB3" w:rsidRDefault="007D2CB3">
      <w:pPr>
        <w:pStyle w:val="Corpodetexto"/>
      </w:pPr>
    </w:p>
    <w:p w:rsidR="007D2CB3" w:rsidRDefault="007D2CB3">
      <w:pPr>
        <w:pStyle w:val="Corpodetexto"/>
      </w:pPr>
    </w:p>
    <w:p w:rsidR="007D2CB3" w:rsidRDefault="007D2CB3">
      <w:pPr>
        <w:pStyle w:val="Corpodetexto"/>
      </w:pPr>
    </w:p>
    <w:p w:rsidR="007D2CB3" w:rsidRDefault="00B9579C">
      <w:pPr>
        <w:spacing w:before="109"/>
        <w:ind w:left="176"/>
        <w:rPr>
          <w:i/>
          <w:sz w:val="14"/>
        </w:rPr>
      </w:pPr>
      <w:r>
        <w:rPr>
          <w:i/>
          <w:sz w:val="14"/>
        </w:rPr>
        <w:t>12/06/2023</w:t>
      </w:r>
      <w:r>
        <w:rPr>
          <w:i/>
          <w:spacing w:val="-10"/>
          <w:sz w:val="14"/>
        </w:rPr>
        <w:t xml:space="preserve"> </w:t>
      </w:r>
      <w:r>
        <w:rPr>
          <w:i/>
          <w:sz w:val="14"/>
        </w:rPr>
        <w:t>13:15:35</w:t>
      </w:r>
    </w:p>
    <w:p w:rsidR="007D2CB3" w:rsidRDefault="007D2CB3">
      <w:pPr>
        <w:rPr>
          <w:sz w:val="14"/>
        </w:rPr>
        <w:sectPr w:rsidR="007D2CB3">
          <w:type w:val="continuous"/>
          <w:pgSz w:w="11910" w:h="16840"/>
          <w:pgMar w:top="540" w:right="220" w:bottom="280" w:left="200" w:header="720" w:footer="720" w:gutter="0"/>
          <w:cols w:num="2" w:space="720" w:equalWidth="0">
            <w:col w:w="7955" w:space="1844"/>
            <w:col w:w="1691"/>
          </w:cols>
        </w:sectPr>
      </w:pPr>
    </w:p>
    <w:p w:rsidR="007D2CB3" w:rsidRDefault="007D2CB3">
      <w:pPr>
        <w:pStyle w:val="Corpodetexto"/>
        <w:rPr>
          <w:b w:val="0"/>
          <w:i/>
          <w:sz w:val="13"/>
        </w:rPr>
      </w:pPr>
    </w:p>
    <w:tbl>
      <w:tblPr>
        <w:tblStyle w:val="TableNormal"/>
        <w:tblW w:w="1136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241"/>
        <w:gridCol w:w="3835"/>
        <w:gridCol w:w="276"/>
        <w:gridCol w:w="1256"/>
        <w:gridCol w:w="819"/>
        <w:gridCol w:w="1210"/>
        <w:gridCol w:w="989"/>
        <w:gridCol w:w="1210"/>
        <w:gridCol w:w="117"/>
      </w:tblGrid>
      <w:tr w:rsidR="007D2CB3" w:rsidTr="00DB09E9">
        <w:trPr>
          <w:gridAfter w:val="1"/>
          <w:wAfter w:w="117" w:type="dxa"/>
          <w:trHeight w:val="294"/>
        </w:trPr>
        <w:tc>
          <w:tcPr>
            <w:tcW w:w="1407" w:type="dxa"/>
          </w:tcPr>
          <w:p w:rsidR="007D2CB3" w:rsidRDefault="00B9579C">
            <w:pPr>
              <w:pStyle w:val="TableParagraph"/>
              <w:spacing w:before="39"/>
              <w:ind w:left="36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Processo</w:t>
            </w:r>
          </w:p>
        </w:tc>
        <w:tc>
          <w:tcPr>
            <w:tcW w:w="9836" w:type="dxa"/>
            <w:gridSpan w:val="8"/>
          </w:tcPr>
          <w:p w:rsidR="007D2CB3" w:rsidRDefault="00B9579C">
            <w:pPr>
              <w:pStyle w:val="TableParagraph"/>
              <w:spacing w:before="25"/>
              <w:ind w:left="115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Pesquisa</w:t>
            </w:r>
            <w:r>
              <w:rPr>
                <w:rFonts w:ascii="Arial" w:hAns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de</w:t>
            </w:r>
            <w:r>
              <w:rPr>
                <w:rFonts w:ascii="Arial" w:hAnsi="Arial"/>
                <w:b/>
                <w:i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Preços</w:t>
            </w:r>
            <w:r>
              <w:rPr>
                <w:rFonts w:ascii="Arial" w:hAnsi="Arial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Nº</w:t>
            </w:r>
            <w:r>
              <w:rPr>
                <w:rFonts w:ascii="Arial" w:hAns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000113/2023</w:t>
            </w:r>
            <w:r>
              <w:rPr>
                <w:rFonts w:ascii="Arial" w:hAnsi="Arial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-</w:t>
            </w:r>
            <w:r>
              <w:rPr>
                <w:rFonts w:ascii="Arial" w:hAnsi="Arial"/>
                <w:b/>
                <w:i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12/06/2023</w:t>
            </w:r>
            <w:r>
              <w:rPr>
                <w:rFonts w:ascii="Arial" w:hAnsi="Arial"/>
                <w:b/>
                <w:i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-</w:t>
            </w:r>
            <w:r>
              <w:rPr>
                <w:rFonts w:ascii="Arial" w:hAnsi="Arial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Processo</w:t>
            </w:r>
            <w:r>
              <w:rPr>
                <w:rFonts w:ascii="Arial" w:hAnsi="Arial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Nº</w:t>
            </w:r>
            <w:r>
              <w:rPr>
                <w:rFonts w:ascii="Arial" w:hAns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000092/2023</w:t>
            </w:r>
          </w:p>
        </w:tc>
      </w:tr>
      <w:tr w:rsidR="007D2CB3" w:rsidTr="00DB09E9">
        <w:trPr>
          <w:gridAfter w:val="1"/>
          <w:wAfter w:w="117" w:type="dxa"/>
          <w:trHeight w:val="294"/>
        </w:trPr>
        <w:tc>
          <w:tcPr>
            <w:tcW w:w="1407" w:type="dxa"/>
          </w:tcPr>
          <w:p w:rsidR="007D2CB3" w:rsidRDefault="00B9579C">
            <w:pPr>
              <w:pStyle w:val="TableParagraph"/>
              <w:spacing w:before="39"/>
              <w:ind w:left="288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Fornecedor</w:t>
            </w:r>
          </w:p>
        </w:tc>
        <w:tc>
          <w:tcPr>
            <w:tcW w:w="9836" w:type="dxa"/>
            <w:gridSpan w:val="8"/>
          </w:tcPr>
          <w:p w:rsidR="007D2CB3" w:rsidRDefault="007D2C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CB3" w:rsidTr="00DB09E9">
        <w:trPr>
          <w:gridAfter w:val="1"/>
          <w:wAfter w:w="117" w:type="dxa"/>
          <w:trHeight w:val="294"/>
        </w:trPr>
        <w:tc>
          <w:tcPr>
            <w:tcW w:w="1407" w:type="dxa"/>
          </w:tcPr>
          <w:p w:rsidR="007D2CB3" w:rsidRDefault="00B9579C">
            <w:pPr>
              <w:pStyle w:val="TableParagraph"/>
              <w:spacing w:before="39"/>
              <w:ind w:left="468" w:right="468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CNPJ</w:t>
            </w:r>
          </w:p>
        </w:tc>
        <w:tc>
          <w:tcPr>
            <w:tcW w:w="9836" w:type="dxa"/>
            <w:gridSpan w:val="8"/>
          </w:tcPr>
          <w:p w:rsidR="007D2CB3" w:rsidRDefault="007D2C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CB3" w:rsidTr="00DB09E9">
        <w:trPr>
          <w:gridAfter w:val="1"/>
          <w:wAfter w:w="117" w:type="dxa"/>
          <w:trHeight w:val="294"/>
        </w:trPr>
        <w:tc>
          <w:tcPr>
            <w:tcW w:w="1407" w:type="dxa"/>
          </w:tcPr>
          <w:p w:rsidR="007D2CB3" w:rsidRDefault="00B9579C">
            <w:pPr>
              <w:pStyle w:val="TableParagraph"/>
              <w:spacing w:before="39"/>
              <w:ind w:left="35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Endereço</w:t>
            </w:r>
          </w:p>
        </w:tc>
        <w:tc>
          <w:tcPr>
            <w:tcW w:w="9836" w:type="dxa"/>
            <w:gridSpan w:val="8"/>
          </w:tcPr>
          <w:p w:rsidR="007D2CB3" w:rsidRDefault="007D2C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CB3" w:rsidTr="00DB09E9">
        <w:trPr>
          <w:gridAfter w:val="1"/>
          <w:wAfter w:w="117" w:type="dxa"/>
          <w:trHeight w:val="294"/>
        </w:trPr>
        <w:tc>
          <w:tcPr>
            <w:tcW w:w="1407" w:type="dxa"/>
          </w:tcPr>
          <w:p w:rsidR="007D2CB3" w:rsidRDefault="00B9579C">
            <w:pPr>
              <w:pStyle w:val="TableParagraph"/>
              <w:spacing w:before="39"/>
              <w:ind w:left="418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Contato</w:t>
            </w:r>
          </w:p>
        </w:tc>
        <w:tc>
          <w:tcPr>
            <w:tcW w:w="9836" w:type="dxa"/>
            <w:gridSpan w:val="8"/>
          </w:tcPr>
          <w:p w:rsidR="007D2CB3" w:rsidRDefault="007D2C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CB3" w:rsidTr="00DB09E9">
        <w:trPr>
          <w:gridAfter w:val="1"/>
          <w:wAfter w:w="117" w:type="dxa"/>
          <w:trHeight w:val="404"/>
        </w:trPr>
        <w:tc>
          <w:tcPr>
            <w:tcW w:w="1407" w:type="dxa"/>
          </w:tcPr>
          <w:p w:rsidR="007D2CB3" w:rsidRDefault="00B9579C">
            <w:pPr>
              <w:pStyle w:val="TableParagraph"/>
              <w:spacing w:line="229" w:lineRule="exact"/>
              <w:ind w:left="384"/>
              <w:rPr>
                <w:sz w:val="20"/>
              </w:rPr>
            </w:pPr>
            <w:r>
              <w:rPr>
                <w:sz w:val="20"/>
              </w:rPr>
              <w:t>Código</w:t>
            </w:r>
          </w:p>
        </w:tc>
        <w:tc>
          <w:tcPr>
            <w:tcW w:w="4352" w:type="dxa"/>
            <w:gridSpan w:val="3"/>
          </w:tcPr>
          <w:p w:rsidR="007D2CB3" w:rsidRDefault="00B9579C">
            <w:pPr>
              <w:pStyle w:val="TableParagraph"/>
              <w:spacing w:line="229" w:lineRule="exact"/>
              <w:ind w:left="36"/>
              <w:rPr>
                <w:sz w:val="20"/>
              </w:rPr>
            </w:pPr>
            <w:r>
              <w:rPr>
                <w:sz w:val="20"/>
              </w:rPr>
              <w:t>Especificações</w:t>
            </w:r>
          </w:p>
        </w:tc>
        <w:tc>
          <w:tcPr>
            <w:tcW w:w="1256" w:type="dxa"/>
          </w:tcPr>
          <w:p w:rsidR="007D2CB3" w:rsidRDefault="00B9579C">
            <w:pPr>
              <w:pStyle w:val="TableParagraph"/>
              <w:spacing w:before="6"/>
              <w:ind w:left="3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Marca</w:t>
            </w:r>
          </w:p>
        </w:tc>
        <w:tc>
          <w:tcPr>
            <w:tcW w:w="819" w:type="dxa"/>
          </w:tcPr>
          <w:p w:rsidR="007D2CB3" w:rsidRDefault="00B9579C">
            <w:pPr>
              <w:pStyle w:val="TableParagraph"/>
              <w:spacing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210" w:type="dxa"/>
          </w:tcPr>
          <w:p w:rsidR="007D2CB3" w:rsidRDefault="00B9579C">
            <w:pPr>
              <w:pStyle w:val="TableParagraph"/>
              <w:spacing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Quantidade</w:t>
            </w:r>
          </w:p>
        </w:tc>
        <w:tc>
          <w:tcPr>
            <w:tcW w:w="989" w:type="dxa"/>
          </w:tcPr>
          <w:p w:rsidR="007D2CB3" w:rsidRDefault="00B9579C">
            <w:pPr>
              <w:pStyle w:val="TableParagraph"/>
              <w:spacing w:before="6"/>
              <w:ind w:left="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Unitário</w:t>
            </w:r>
          </w:p>
        </w:tc>
        <w:tc>
          <w:tcPr>
            <w:tcW w:w="1210" w:type="dxa"/>
          </w:tcPr>
          <w:p w:rsidR="007D2CB3" w:rsidRDefault="00B9579C">
            <w:pPr>
              <w:pStyle w:val="TableParagraph"/>
              <w:spacing w:before="6"/>
              <w:ind w:lef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</w:p>
        </w:tc>
      </w:tr>
      <w:tr w:rsidR="007D2CB3" w:rsidTr="00DB09E9">
        <w:trPr>
          <w:gridAfter w:val="1"/>
          <w:wAfter w:w="117" w:type="dxa"/>
          <w:trHeight w:val="4595"/>
        </w:trPr>
        <w:tc>
          <w:tcPr>
            <w:tcW w:w="1407" w:type="dxa"/>
          </w:tcPr>
          <w:p w:rsidR="007D2CB3" w:rsidRDefault="00B9579C">
            <w:pPr>
              <w:pStyle w:val="TableParagraph"/>
              <w:spacing w:before="92"/>
              <w:ind w:left="257"/>
              <w:rPr>
                <w:sz w:val="16"/>
              </w:rPr>
            </w:pPr>
            <w:r>
              <w:rPr>
                <w:sz w:val="16"/>
              </w:rPr>
              <w:t>00001886</w:t>
            </w:r>
          </w:p>
        </w:tc>
        <w:tc>
          <w:tcPr>
            <w:tcW w:w="4352" w:type="dxa"/>
            <w:gridSpan w:val="3"/>
          </w:tcPr>
          <w:p w:rsidR="007D2CB3" w:rsidRPr="00DB09E9" w:rsidRDefault="007D2CB3">
            <w:pPr>
              <w:pStyle w:val="TableParagraph"/>
              <w:spacing w:before="11"/>
              <w:rPr>
                <w:rFonts w:ascii="Arial"/>
                <w:i/>
                <w:sz w:val="18"/>
                <w:szCs w:val="18"/>
              </w:rPr>
            </w:pPr>
          </w:p>
          <w:p w:rsidR="007D2CB3" w:rsidRPr="00DB09E9" w:rsidRDefault="00B9579C">
            <w:pPr>
              <w:pStyle w:val="TableParagraph"/>
              <w:ind w:left="67"/>
              <w:rPr>
                <w:sz w:val="18"/>
                <w:szCs w:val="18"/>
              </w:rPr>
            </w:pPr>
            <w:r w:rsidRPr="00DB09E9">
              <w:rPr>
                <w:sz w:val="18"/>
                <w:szCs w:val="18"/>
              </w:rPr>
              <w:t>MOTOBOMBA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Moto bomba centrífuga monoestágio BC-22R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Bocais com rosca BSP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Caracol da moto bomba de ferro fundido GG-20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Intermediário de ferro fundido GG-15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Selo mecânico constituído de aço inox AISI-304, buna N, grafite e cerâmica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Motor elétrico IP-55, 2 Polos, 60 Hz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Altura de sucção: 8 M.C.A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Altura manométrica máxima: 64 M.C.A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 xml:space="preserve"> Altura manométrica mínima: 56 M.C.A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 xml:space="preserve"> Vazão máxima:34,5 m³/h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 xml:space="preserve"> Recalque: 2"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 xml:space="preserve"> Sucção: 1.1/2"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 xml:space="preserve"> Modelo: BC-22R 1.1/2"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 xml:space="preserve"> Potência: 15CV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 xml:space="preserve"> Tensão: 220/380/440V - Trifásica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 xml:space="preserve"> Rotação: 3500 RPM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 xml:space="preserve"> Grau de Proteção: IP55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 xml:space="preserve"> Garantia do motor de 6 meses</w:t>
            </w:r>
          </w:p>
          <w:p w:rsidR="007D2CB3" w:rsidRPr="00DB09E9" w:rsidRDefault="00DB09E9" w:rsidP="00DB09E9">
            <w:pPr>
              <w:pStyle w:val="PargrafodaLista"/>
              <w:jc w:val="both"/>
              <w:rPr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Garantia da bomba 18 meses</w:t>
            </w:r>
          </w:p>
        </w:tc>
        <w:tc>
          <w:tcPr>
            <w:tcW w:w="1256" w:type="dxa"/>
          </w:tcPr>
          <w:p w:rsidR="007D2CB3" w:rsidRDefault="007D2C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</w:tcPr>
          <w:p w:rsidR="007D2CB3" w:rsidRDefault="007D2CB3">
            <w:pPr>
              <w:pStyle w:val="TableParagraph"/>
              <w:spacing w:before="6"/>
              <w:rPr>
                <w:rFonts w:ascii="Arial"/>
                <w:i/>
                <w:sz w:val="13"/>
              </w:rPr>
            </w:pPr>
          </w:p>
          <w:p w:rsidR="007D2CB3" w:rsidRDefault="00B9579C">
            <w:pPr>
              <w:pStyle w:val="TableParagraph"/>
              <w:ind w:left="137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210" w:type="dxa"/>
          </w:tcPr>
          <w:p w:rsidR="007D2CB3" w:rsidRDefault="00B9579C">
            <w:pPr>
              <w:pStyle w:val="TableParagraph"/>
              <w:spacing w:before="125"/>
              <w:ind w:left="53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89" w:type="dxa"/>
          </w:tcPr>
          <w:p w:rsidR="007D2CB3" w:rsidRDefault="007D2C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:rsidR="007D2CB3" w:rsidRDefault="007D2C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CB3" w:rsidTr="00DB09E9">
        <w:trPr>
          <w:gridAfter w:val="1"/>
          <w:wAfter w:w="117" w:type="dxa"/>
          <w:trHeight w:val="4235"/>
        </w:trPr>
        <w:tc>
          <w:tcPr>
            <w:tcW w:w="1407" w:type="dxa"/>
          </w:tcPr>
          <w:p w:rsidR="007D2CB3" w:rsidRDefault="00B9579C">
            <w:pPr>
              <w:pStyle w:val="TableParagraph"/>
              <w:spacing w:before="92"/>
              <w:ind w:left="257"/>
              <w:rPr>
                <w:sz w:val="16"/>
              </w:rPr>
            </w:pPr>
            <w:r>
              <w:rPr>
                <w:sz w:val="16"/>
              </w:rPr>
              <w:t>00001886</w:t>
            </w:r>
          </w:p>
        </w:tc>
        <w:tc>
          <w:tcPr>
            <w:tcW w:w="4352" w:type="dxa"/>
            <w:gridSpan w:val="3"/>
          </w:tcPr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Bomba Centrífuga  R 2 1/2 7,5 CV Trifásica 220V/380V/440V/760V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Características Técnicas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- Potência: 7,5 CV;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- Sucção: 3 (Pol);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- Recalque: 2 1/2 (Pol);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- Pressão máxima sem vazão: 20 M.C.A (2,0 Kg);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- Vazão máxima: 114,0 m³/h (Pressão: 8 M.C.A);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- Vazão mínima: 46,2 m³/h (Pressão: 18 M.C.A);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- Rotor: 118 mm;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Características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- Bocais com rosca BSP;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- Caracol da moto bomba de ferro fundido GG-20;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- Intermediário de ferro fundido GG-15;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- Rotor de ferro fundido GG-15;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- Selo mecânico constituído de aço inox AISI-304, buna N, grafite e cerâmica;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- Motor elétrico IP-55, 2 Polos, 60 Hz;</w:t>
            </w:r>
          </w:p>
          <w:p w:rsidR="00DB09E9" w:rsidRPr="00DB09E9" w:rsidRDefault="00DB09E9" w:rsidP="00DB09E9">
            <w:pPr>
              <w:pStyle w:val="PargrafodaLista"/>
              <w:ind w:left="38" w:hanging="38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- Modelo R: bocais roscados;</w:t>
            </w:r>
          </w:p>
          <w:p w:rsidR="007D2CB3" w:rsidRPr="00DB09E9" w:rsidRDefault="00DB09E9" w:rsidP="00DB09E9">
            <w:pPr>
              <w:pStyle w:val="TableParagraph"/>
              <w:spacing w:before="8" w:line="161" w:lineRule="exact"/>
              <w:ind w:left="67"/>
              <w:rPr>
                <w:rFonts w:cstheme="minorHAnsi"/>
                <w:sz w:val="18"/>
                <w:szCs w:val="18"/>
              </w:rPr>
            </w:pPr>
            <w:r w:rsidRPr="00DB09E9">
              <w:rPr>
                <w:rFonts w:cstheme="minorHAnsi"/>
                <w:sz w:val="18"/>
                <w:szCs w:val="18"/>
              </w:rPr>
              <w:t>Garantia de 6 meses</w:t>
            </w:r>
          </w:p>
          <w:p w:rsidR="00DB09E9" w:rsidRPr="00DB09E9" w:rsidRDefault="00DB09E9" w:rsidP="00DB09E9">
            <w:pPr>
              <w:pStyle w:val="TableParagraph"/>
              <w:spacing w:before="8" w:line="161" w:lineRule="exact"/>
              <w:ind w:left="67"/>
              <w:rPr>
                <w:sz w:val="18"/>
                <w:szCs w:val="18"/>
              </w:rPr>
            </w:pPr>
          </w:p>
        </w:tc>
        <w:tc>
          <w:tcPr>
            <w:tcW w:w="1256" w:type="dxa"/>
          </w:tcPr>
          <w:p w:rsidR="007D2CB3" w:rsidRDefault="007D2C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</w:tcPr>
          <w:p w:rsidR="007D2CB3" w:rsidRDefault="007D2CB3">
            <w:pPr>
              <w:pStyle w:val="TableParagraph"/>
              <w:spacing w:before="6"/>
              <w:rPr>
                <w:rFonts w:ascii="Arial"/>
                <w:i/>
                <w:sz w:val="13"/>
              </w:rPr>
            </w:pPr>
          </w:p>
          <w:p w:rsidR="007D2CB3" w:rsidRDefault="00B9579C">
            <w:pPr>
              <w:pStyle w:val="TableParagraph"/>
              <w:ind w:left="137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210" w:type="dxa"/>
          </w:tcPr>
          <w:p w:rsidR="007D2CB3" w:rsidRDefault="00B9579C">
            <w:pPr>
              <w:pStyle w:val="TableParagraph"/>
              <w:spacing w:before="125"/>
              <w:ind w:left="535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989" w:type="dxa"/>
          </w:tcPr>
          <w:p w:rsidR="007D2CB3" w:rsidRDefault="007D2C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:rsidR="007D2CB3" w:rsidRDefault="007D2C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09E9" w:rsidTr="00DB09E9">
        <w:trPr>
          <w:gridAfter w:val="1"/>
          <w:wAfter w:w="117" w:type="dxa"/>
          <w:trHeight w:val="910"/>
        </w:trPr>
        <w:tc>
          <w:tcPr>
            <w:tcW w:w="1407" w:type="dxa"/>
          </w:tcPr>
          <w:p w:rsidR="00DB09E9" w:rsidRDefault="00DB09E9" w:rsidP="00B22030">
            <w:pPr>
              <w:pStyle w:val="TableParagraph"/>
              <w:spacing w:before="89"/>
              <w:ind w:left="257"/>
              <w:rPr>
                <w:sz w:val="16"/>
              </w:rPr>
            </w:pPr>
            <w:r>
              <w:rPr>
                <w:sz w:val="16"/>
              </w:rPr>
              <w:t>00001682</w:t>
            </w:r>
          </w:p>
        </w:tc>
        <w:tc>
          <w:tcPr>
            <w:tcW w:w="4352" w:type="dxa"/>
            <w:gridSpan w:val="3"/>
          </w:tcPr>
          <w:p w:rsidR="00DB09E9" w:rsidRPr="00DB09E9" w:rsidRDefault="00DB09E9" w:rsidP="00B22030">
            <w:pPr>
              <w:pStyle w:val="TableParagraph"/>
              <w:spacing w:before="11"/>
              <w:rPr>
                <w:rFonts w:ascii="Arial"/>
                <w:i/>
                <w:sz w:val="18"/>
                <w:szCs w:val="18"/>
              </w:rPr>
            </w:pPr>
          </w:p>
          <w:p w:rsidR="00DB09E9" w:rsidRPr="00DB09E9" w:rsidRDefault="00DB09E9" w:rsidP="00B22030">
            <w:pPr>
              <w:pStyle w:val="TableParagraph"/>
              <w:ind w:left="67"/>
              <w:rPr>
                <w:sz w:val="18"/>
                <w:szCs w:val="18"/>
              </w:rPr>
            </w:pPr>
            <w:r w:rsidRPr="00DB09E9">
              <w:rPr>
                <w:sz w:val="18"/>
                <w:szCs w:val="18"/>
              </w:rPr>
              <w:t>BOMBA</w:t>
            </w:r>
          </w:p>
          <w:p w:rsidR="00DB09E9" w:rsidRPr="00DB09E9" w:rsidRDefault="00DB09E9" w:rsidP="00B22030">
            <w:pPr>
              <w:pStyle w:val="TableParagraph"/>
              <w:spacing w:before="8"/>
              <w:ind w:left="67"/>
              <w:rPr>
                <w:sz w:val="18"/>
                <w:szCs w:val="18"/>
              </w:rPr>
            </w:pPr>
            <w:r w:rsidRPr="00DB09E9">
              <w:rPr>
                <w:sz w:val="18"/>
                <w:szCs w:val="18"/>
              </w:rPr>
              <w:t>bomba</w:t>
            </w:r>
            <w:r w:rsidRPr="00DB09E9">
              <w:rPr>
                <w:spacing w:val="1"/>
                <w:sz w:val="18"/>
                <w:szCs w:val="18"/>
              </w:rPr>
              <w:t xml:space="preserve"> </w:t>
            </w:r>
            <w:r w:rsidRPr="00DB09E9">
              <w:rPr>
                <w:sz w:val="18"/>
                <w:szCs w:val="18"/>
              </w:rPr>
              <w:t>caneta</w:t>
            </w:r>
          </w:p>
          <w:p w:rsidR="00DB09E9" w:rsidRDefault="00DB09E9" w:rsidP="00B22030">
            <w:pPr>
              <w:pStyle w:val="TableParagraph"/>
              <w:spacing w:before="8"/>
              <w:ind w:left="67"/>
              <w:rPr>
                <w:sz w:val="18"/>
                <w:szCs w:val="18"/>
              </w:rPr>
            </w:pPr>
            <w:r w:rsidRPr="00DB09E9">
              <w:rPr>
                <w:sz w:val="18"/>
                <w:szCs w:val="18"/>
              </w:rPr>
              <w:t>bomba</w:t>
            </w:r>
            <w:r w:rsidRPr="00DB09E9">
              <w:rPr>
                <w:spacing w:val="1"/>
                <w:sz w:val="18"/>
                <w:szCs w:val="18"/>
              </w:rPr>
              <w:t xml:space="preserve"> </w:t>
            </w:r>
            <w:r w:rsidRPr="00DB09E9">
              <w:rPr>
                <w:sz w:val="18"/>
                <w:szCs w:val="18"/>
              </w:rPr>
              <w:t>submersa</w:t>
            </w:r>
            <w:r w:rsidRPr="00DB09E9">
              <w:rPr>
                <w:spacing w:val="2"/>
                <w:sz w:val="18"/>
                <w:szCs w:val="18"/>
              </w:rPr>
              <w:t xml:space="preserve"> </w:t>
            </w:r>
            <w:r w:rsidRPr="00DB09E9">
              <w:rPr>
                <w:sz w:val="18"/>
                <w:szCs w:val="18"/>
              </w:rPr>
              <w:t>1</w:t>
            </w:r>
            <w:r w:rsidRPr="00DB09E9">
              <w:rPr>
                <w:spacing w:val="2"/>
                <w:sz w:val="18"/>
                <w:szCs w:val="18"/>
              </w:rPr>
              <w:t xml:space="preserve"> </w:t>
            </w:r>
            <w:r w:rsidRPr="00DB09E9">
              <w:rPr>
                <w:sz w:val="18"/>
                <w:szCs w:val="18"/>
              </w:rPr>
              <w:t>cv</w:t>
            </w:r>
            <w:r w:rsidRPr="00DB09E9">
              <w:rPr>
                <w:spacing w:val="3"/>
                <w:sz w:val="18"/>
                <w:szCs w:val="18"/>
              </w:rPr>
              <w:t xml:space="preserve"> </w:t>
            </w:r>
            <w:r w:rsidRPr="00DB09E9">
              <w:rPr>
                <w:sz w:val="18"/>
                <w:szCs w:val="18"/>
              </w:rPr>
              <w:t>220v</w:t>
            </w:r>
            <w:r w:rsidRPr="00DB09E9">
              <w:rPr>
                <w:spacing w:val="2"/>
                <w:sz w:val="18"/>
                <w:szCs w:val="18"/>
              </w:rPr>
              <w:t xml:space="preserve"> </w:t>
            </w:r>
            <w:r w:rsidRPr="00DB09E9">
              <w:rPr>
                <w:sz w:val="18"/>
                <w:szCs w:val="18"/>
              </w:rPr>
              <w:t>monofásica</w:t>
            </w:r>
          </w:p>
          <w:p w:rsidR="00DB09E9" w:rsidRDefault="00DB09E9" w:rsidP="00B22030">
            <w:pPr>
              <w:pStyle w:val="TableParagraph"/>
              <w:spacing w:before="8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Garantia 12 meses</w:t>
            </w:r>
          </w:p>
          <w:p w:rsidR="00DB09E9" w:rsidRDefault="00DB09E9" w:rsidP="00B22030">
            <w:pPr>
              <w:pStyle w:val="TableParagraph"/>
              <w:spacing w:before="8"/>
              <w:ind w:left="67"/>
              <w:rPr>
                <w:sz w:val="16"/>
              </w:rPr>
            </w:pPr>
          </w:p>
        </w:tc>
        <w:tc>
          <w:tcPr>
            <w:tcW w:w="1256" w:type="dxa"/>
          </w:tcPr>
          <w:p w:rsidR="00DB09E9" w:rsidRDefault="00DB09E9" w:rsidP="00B22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9" w:type="dxa"/>
          </w:tcPr>
          <w:p w:rsidR="00DB09E9" w:rsidRDefault="00DB09E9" w:rsidP="00B22030">
            <w:pPr>
              <w:pStyle w:val="TableParagraph"/>
              <w:spacing w:before="4"/>
              <w:rPr>
                <w:rFonts w:ascii="Arial"/>
                <w:i/>
                <w:sz w:val="13"/>
              </w:rPr>
            </w:pPr>
          </w:p>
          <w:p w:rsidR="00DB09E9" w:rsidRDefault="00DB09E9" w:rsidP="00B22030">
            <w:pPr>
              <w:pStyle w:val="TableParagraph"/>
              <w:ind w:left="137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210" w:type="dxa"/>
          </w:tcPr>
          <w:p w:rsidR="00DB09E9" w:rsidRDefault="00DB09E9" w:rsidP="00B22030">
            <w:pPr>
              <w:pStyle w:val="TableParagraph"/>
              <w:spacing w:before="122"/>
              <w:ind w:left="535"/>
              <w:rPr>
                <w:sz w:val="14"/>
              </w:rPr>
            </w:pPr>
            <w:r>
              <w:rPr>
                <w:sz w:val="14"/>
              </w:rPr>
              <w:t>3,00</w:t>
            </w:r>
          </w:p>
        </w:tc>
        <w:tc>
          <w:tcPr>
            <w:tcW w:w="989" w:type="dxa"/>
          </w:tcPr>
          <w:p w:rsidR="00DB09E9" w:rsidRDefault="00DB09E9" w:rsidP="00B22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:rsidR="00DB09E9" w:rsidRDefault="00DB09E9" w:rsidP="00B220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CB3" w:rsidTr="00DB09E9">
        <w:trPr>
          <w:gridAfter w:val="1"/>
          <w:wAfter w:w="117" w:type="dxa"/>
          <w:trHeight w:val="289"/>
        </w:trPr>
        <w:tc>
          <w:tcPr>
            <w:tcW w:w="9044" w:type="dxa"/>
            <w:gridSpan w:val="7"/>
            <w:tcBorders>
              <w:bottom w:val="single" w:sz="18" w:space="0" w:color="000000"/>
            </w:tcBorders>
          </w:tcPr>
          <w:p w:rsidR="007D2CB3" w:rsidRDefault="00B9579C">
            <w:pPr>
              <w:pStyle w:val="TableParagraph"/>
              <w:spacing w:before="6"/>
              <w:ind w:right="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Geral</w:t>
            </w:r>
          </w:p>
        </w:tc>
        <w:tc>
          <w:tcPr>
            <w:tcW w:w="2199" w:type="dxa"/>
            <w:gridSpan w:val="2"/>
            <w:tcBorders>
              <w:bottom w:val="single" w:sz="18" w:space="0" w:color="000000"/>
            </w:tcBorders>
          </w:tcPr>
          <w:p w:rsidR="007D2CB3" w:rsidRDefault="007D2C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09E9" w:rsidTr="00DB09E9">
        <w:trPr>
          <w:trHeight w:val="289"/>
        </w:trPr>
        <w:tc>
          <w:tcPr>
            <w:tcW w:w="11360" w:type="dxa"/>
            <w:gridSpan w:val="10"/>
            <w:tcBorders>
              <w:top w:val="single" w:sz="18" w:space="0" w:color="000000"/>
            </w:tcBorders>
          </w:tcPr>
          <w:p w:rsidR="00DB09E9" w:rsidRDefault="00DB09E9" w:rsidP="00B22030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Validade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Proposta: 30 dias</w:t>
            </w:r>
          </w:p>
        </w:tc>
      </w:tr>
      <w:tr w:rsidR="00DB09E9" w:rsidTr="00DB09E9">
        <w:trPr>
          <w:trHeight w:val="294"/>
        </w:trPr>
        <w:tc>
          <w:tcPr>
            <w:tcW w:w="11360" w:type="dxa"/>
            <w:gridSpan w:val="10"/>
          </w:tcPr>
          <w:p w:rsidR="00DB09E9" w:rsidRDefault="00DB09E9" w:rsidP="00B22030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  <w:sz w:val="20"/>
              </w:rPr>
              <w:t>Prazo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Pagamento:</w:t>
            </w:r>
            <w:r w:rsidRPr="004F644B">
              <w:rPr>
                <w:rFonts w:asciiTheme="minorHAnsi" w:hAnsiTheme="minorHAnsi" w:cstheme="minorHAnsi"/>
                <w:sz w:val="20"/>
                <w:szCs w:val="20"/>
              </w:rPr>
              <w:t xml:space="preserve"> 15 (quinze) dias após a emissão da Nota Fiscal/Boleto</w:t>
            </w:r>
          </w:p>
          <w:p w:rsidR="00DB09E9" w:rsidRPr="00DB09E9" w:rsidRDefault="00DB09E9" w:rsidP="00DB09E9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DB09E9">
              <w:rPr>
                <w:rFonts w:asciiTheme="minorHAnsi" w:hAnsiTheme="minorHAnsi" w:cstheme="minorHAnsi"/>
                <w:b/>
                <w:sz w:val="20"/>
                <w:szCs w:val="20"/>
              </w:rPr>
              <w:t>- DO FORNECIMENTO:</w:t>
            </w:r>
          </w:p>
          <w:p w:rsidR="00DB09E9" w:rsidRPr="00DB09E9" w:rsidRDefault="00DB09E9" w:rsidP="00DB09E9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DB09E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.1. O contrato terá o prazo até 31/12/2023, podendo ser aditivado nas formas da lei 14.133/23.</w:t>
            </w:r>
          </w:p>
          <w:p w:rsidR="00DB09E9" w:rsidRPr="00DB09E9" w:rsidRDefault="00DB09E9" w:rsidP="00DB09E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  <w:r w:rsidRPr="00DB09E9">
              <w:rPr>
                <w:rFonts w:asciiTheme="minorHAnsi" w:hAnsiTheme="minorHAnsi" w:cstheme="minorHAnsi"/>
                <w:sz w:val="20"/>
                <w:szCs w:val="20"/>
              </w:rPr>
              <w:t>.2. O prazo de entrega será de 15(quinze) dias, após a emissão da Autorização de Fornecimento, no Largo Emilio David, sn,</w:t>
            </w:r>
            <w:r w:rsidRPr="00DB09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Centro – Vargem alta/ES CEP: 29295-000 (Horário de seg a sex, de 07 às 16 hs) </w:t>
            </w:r>
          </w:p>
          <w:p w:rsidR="00DB09E9" w:rsidRPr="00DB09E9" w:rsidRDefault="00DB09E9" w:rsidP="00DB09E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DB09E9">
              <w:rPr>
                <w:rFonts w:asciiTheme="minorHAnsi" w:hAnsiTheme="minorHAnsi" w:cstheme="minorHAnsi"/>
                <w:sz w:val="20"/>
                <w:szCs w:val="20"/>
              </w:rPr>
              <w:t>.3.  A entrega será única.</w:t>
            </w:r>
          </w:p>
          <w:p w:rsidR="00DB09E9" w:rsidRPr="00DB09E9" w:rsidRDefault="00DB09E9" w:rsidP="00DB09E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Pr="00DB09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.4.  Na proposta devem estar incluídos nos preços todas as despesas e custos, transportes, fretes, tributos de qualquer natureza e todas as despesas, diretas ou indiretas, relacionadas com o fornecimento do objeto. </w:t>
            </w:r>
          </w:p>
          <w:p w:rsidR="00DB09E9" w:rsidRPr="00DB09E9" w:rsidRDefault="00DB09E9" w:rsidP="00DB09E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Pr="00DB09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.5.  Para fins de pagamento a empresa deverá estar com as certidões fiscais regularizada. </w:t>
            </w:r>
          </w:p>
          <w:p w:rsidR="00DB09E9" w:rsidRPr="00DB09E9" w:rsidRDefault="00DB09E9" w:rsidP="00DB09E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Pr="00DB09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.6. Forma de pagamento: 15 (quinze) dias após a emissão da Nota Fiscal/Boleto </w:t>
            </w:r>
          </w:p>
          <w:p w:rsidR="00DB09E9" w:rsidRDefault="00DB09E9" w:rsidP="00DB09E9">
            <w:pPr>
              <w:pStyle w:val="Corpodetexto"/>
              <w:tabs>
                <w:tab w:val="left" w:pos="0"/>
              </w:tabs>
              <w:spacing w:before="6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B09E9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Pr="00DB09E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7</w:t>
            </w:r>
            <w:r w:rsidRPr="00DB09E9">
              <w:rPr>
                <w:rFonts w:asciiTheme="minorHAnsi" w:hAnsiTheme="minorHAnsi" w:cstheme="minorHAnsi"/>
                <w:b w:val="0"/>
                <w:sz w:val="20"/>
                <w:szCs w:val="20"/>
              </w:rPr>
              <w:t>. Da garantia da assistência técnica: a vencedora deverá apresentar os dados de contato da prestadora de Assistência técnica dos equipamentos ofertados, a qual não poderá ser superior a 60km da sede do Município de Vargem Alta.</w:t>
            </w:r>
          </w:p>
          <w:p w:rsidR="00DB09E9" w:rsidRPr="00DB09E9" w:rsidRDefault="00DB09E9" w:rsidP="00DB09E9">
            <w:pPr>
              <w:pStyle w:val="Corpodetexto"/>
              <w:tabs>
                <w:tab w:val="left" w:pos="0"/>
              </w:tabs>
              <w:spacing w:before="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B09E9" w:rsidRPr="00DB09E9" w:rsidRDefault="00DB09E9" w:rsidP="00DB09E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Pr="00DB09E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DAS OBRIGAÇÕES DAS PARTES</w:t>
            </w:r>
          </w:p>
          <w:p w:rsidR="00DB09E9" w:rsidRPr="00DB09E9" w:rsidRDefault="00DB09E9" w:rsidP="00DB09E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Pr="00DB09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.1 - Constituem obrigações da CONTRATANTE:</w:t>
            </w:r>
          </w:p>
          <w:p w:rsidR="00DB09E9" w:rsidRPr="00DB09E9" w:rsidRDefault="00DB09E9" w:rsidP="00DB09E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Pr="00DB09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.1.1 - Efetuar à CONTRATADA o pagamento do preço ajustado na Cláusula segunda e nos termos ali estabelecidos.</w:t>
            </w:r>
          </w:p>
          <w:p w:rsidR="00DB09E9" w:rsidRPr="00DB09E9" w:rsidRDefault="00DB09E9" w:rsidP="00DB09E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Pr="00DB09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.1.2 - Designar servidora responsável pela conferência e fiscalização dos serviços, o(a) servidor(a) CLAUDIA CRISTINA ROCHA BASTOS.</w:t>
            </w:r>
          </w:p>
          <w:p w:rsidR="00DB09E9" w:rsidRPr="00DB09E9" w:rsidRDefault="00DB09E9" w:rsidP="00DB09E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Pr="00DB09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.2 - Constituem obrigações da CONTRATADA:</w:t>
            </w:r>
          </w:p>
          <w:p w:rsidR="00DB09E9" w:rsidRPr="00DB09E9" w:rsidRDefault="00DB09E9" w:rsidP="00DB09E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Pr="00DB09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.2.1 - Efetuar os serviços objetos deste Termo de Referência na data prevista; </w:t>
            </w:r>
          </w:p>
          <w:p w:rsidR="00DB09E9" w:rsidRPr="00DB09E9" w:rsidRDefault="00DB09E9" w:rsidP="00DB09E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Pr="00DB09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.2.3 - Pagar todos os encargos trabalhistas, previdenciários, fiscais e comerciais resultantes da execução deste instrumento, como estabelece no Artigo 71 da Lei nº 8.555/93 e alterações.</w:t>
            </w:r>
          </w:p>
          <w:p w:rsidR="00DB09E9" w:rsidRPr="00DB09E9" w:rsidRDefault="00DB09E9" w:rsidP="00DB09E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Pr="00DB09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.2.4 - Assumir inteira responsabilidade civil, administrativa e penal por quaisquer danos e prejuízos, materiais ou pessoais causados pela CONTRATADA, seus empregados, ou prepostos à Contratante, ou a terceiros.</w:t>
            </w:r>
          </w:p>
          <w:p w:rsidR="00DB09E9" w:rsidRPr="00DB09E9" w:rsidRDefault="00DB09E9" w:rsidP="00DB09E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  <w:r w:rsidRPr="00DB09E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.2.5 - Observar as prescrições relativas às leis trabalhistas, fiscais seguros e quaisquer outros não mencionados, bem como pagamento de todo e qualquer tributo que seja devido em decorrência direta ou indireta do contrato, isentando a contratante de qualquer responsabilidade.</w:t>
            </w:r>
          </w:p>
          <w:p w:rsidR="00DB09E9" w:rsidRDefault="00DB09E9" w:rsidP="00B22030">
            <w:pPr>
              <w:pStyle w:val="TableParagraph"/>
              <w:spacing w:before="21"/>
              <w:ind w:left="142"/>
              <w:rPr>
                <w:b/>
                <w:sz w:val="20"/>
              </w:rPr>
            </w:pPr>
          </w:p>
        </w:tc>
      </w:tr>
      <w:tr w:rsidR="00DB09E9" w:rsidTr="00DB09E9">
        <w:trPr>
          <w:trHeight w:val="840"/>
        </w:trPr>
        <w:tc>
          <w:tcPr>
            <w:tcW w:w="5483" w:type="dxa"/>
            <w:gridSpan w:val="3"/>
            <w:vMerge w:val="restart"/>
            <w:tcBorders>
              <w:bottom w:val="nil"/>
            </w:tcBorders>
          </w:tcPr>
          <w:p w:rsidR="00DB09E9" w:rsidRDefault="00DB09E9" w:rsidP="00B22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gridSpan w:val="7"/>
          </w:tcPr>
          <w:p w:rsidR="00DB09E9" w:rsidRDefault="00DB09E9" w:rsidP="00B22030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 RESPONSÁVEL:</w:t>
            </w:r>
          </w:p>
        </w:tc>
      </w:tr>
      <w:tr w:rsidR="00DB09E9" w:rsidTr="00DB09E9">
        <w:trPr>
          <w:trHeight w:val="1863"/>
        </w:trPr>
        <w:tc>
          <w:tcPr>
            <w:tcW w:w="5483" w:type="dxa"/>
            <w:gridSpan w:val="3"/>
            <w:vMerge/>
            <w:tcBorders>
              <w:top w:val="nil"/>
              <w:bottom w:val="nil"/>
            </w:tcBorders>
          </w:tcPr>
          <w:p w:rsidR="00DB09E9" w:rsidRDefault="00DB09E9" w:rsidP="00B22030">
            <w:pPr>
              <w:rPr>
                <w:sz w:val="2"/>
                <w:szCs w:val="2"/>
              </w:rPr>
            </w:pPr>
          </w:p>
        </w:tc>
        <w:tc>
          <w:tcPr>
            <w:tcW w:w="5877" w:type="dxa"/>
            <w:gridSpan w:val="7"/>
            <w:vMerge w:val="restart"/>
            <w:tcBorders>
              <w:bottom w:val="single" w:sz="8" w:space="0" w:color="000000"/>
            </w:tcBorders>
          </w:tcPr>
          <w:p w:rsidR="00DB09E9" w:rsidRDefault="00DB09E9" w:rsidP="00B22030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</w:p>
          <w:p w:rsidR="00DB09E9" w:rsidRDefault="00DB09E9" w:rsidP="00B22030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  <w:tr w:rsidR="00DB09E9" w:rsidTr="00DB09E9">
        <w:trPr>
          <w:trHeight w:val="60"/>
        </w:trPr>
        <w:tc>
          <w:tcPr>
            <w:tcW w:w="1648" w:type="dxa"/>
            <w:gridSpan w:val="2"/>
          </w:tcPr>
          <w:p w:rsidR="00DB09E9" w:rsidRDefault="00DB09E9" w:rsidP="00B22030">
            <w:pPr>
              <w:pStyle w:val="TableParagraph"/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CARIMBO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CNPJ</w:t>
            </w:r>
          </w:p>
        </w:tc>
        <w:tc>
          <w:tcPr>
            <w:tcW w:w="3835" w:type="dxa"/>
            <w:tcBorders>
              <w:top w:val="nil"/>
            </w:tcBorders>
          </w:tcPr>
          <w:p w:rsidR="00DB09E9" w:rsidRDefault="00DB09E9" w:rsidP="00B220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gridSpan w:val="7"/>
            <w:vMerge/>
          </w:tcPr>
          <w:p w:rsidR="00DB09E9" w:rsidRDefault="00DB09E9" w:rsidP="00B22030">
            <w:pPr>
              <w:rPr>
                <w:sz w:val="2"/>
                <w:szCs w:val="2"/>
              </w:rPr>
            </w:pPr>
          </w:p>
        </w:tc>
      </w:tr>
      <w:tr w:rsidR="00DB09E9" w:rsidTr="00DB09E9">
        <w:trPr>
          <w:trHeight w:val="294"/>
        </w:trPr>
        <w:tc>
          <w:tcPr>
            <w:tcW w:w="11360" w:type="dxa"/>
            <w:gridSpan w:val="10"/>
          </w:tcPr>
          <w:p w:rsidR="00DB09E9" w:rsidRDefault="00DB09E9" w:rsidP="00B22030">
            <w:pPr>
              <w:pStyle w:val="TableParagraph"/>
              <w:spacing w:before="6"/>
              <w:ind w:left="4781" w:right="47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OBSERVAÇÕES:</w:t>
            </w:r>
          </w:p>
        </w:tc>
      </w:tr>
      <w:tr w:rsidR="00DB09E9" w:rsidTr="00DB09E9">
        <w:trPr>
          <w:trHeight w:val="1668"/>
        </w:trPr>
        <w:tc>
          <w:tcPr>
            <w:tcW w:w="11360" w:type="dxa"/>
            <w:gridSpan w:val="10"/>
          </w:tcPr>
          <w:p w:rsidR="00DB09E9" w:rsidRPr="001E6027" w:rsidRDefault="00DB09E9" w:rsidP="00DB09E9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6"/>
              <w:ind w:hanging="2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027">
              <w:rPr>
                <w:rFonts w:asciiTheme="minorHAnsi" w:hAnsiTheme="minorHAnsi" w:cstheme="minorHAnsi"/>
                <w:sz w:val="20"/>
                <w:szCs w:val="20"/>
              </w:rPr>
              <w:t>A PROPOSTA DEVERÁ ESTAR ASSINADA PELO REPRESENTANTE DA EMPRESA COM O CARIMBO DE "CNPJ";</w:t>
            </w:r>
          </w:p>
          <w:p w:rsidR="00DB09E9" w:rsidRPr="001E6027" w:rsidRDefault="00DB09E9" w:rsidP="00DB09E9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"/>
              <w:ind w:left="36" w:right="306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027">
              <w:rPr>
                <w:rFonts w:asciiTheme="minorHAnsi" w:hAnsiTheme="minorHAnsi" w:cstheme="minorHAnsi"/>
                <w:sz w:val="20"/>
                <w:szCs w:val="20"/>
              </w:rPr>
              <w:t>A EMPRESA DECLARADA VENCEDORA DEVERÁ APRESENTAR AS CERTIDÕES NEGATIVAS DE DÉBITOS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FEDERAL, ESTADUAL E MUNICIPAL,</w:t>
            </w:r>
            <w:r w:rsidRPr="001E6027">
              <w:rPr>
                <w:rFonts w:asciiTheme="minorHAnsi" w:hAnsiTheme="minorHAnsi" w:cstheme="minorHAnsi"/>
                <w:sz w:val="20"/>
                <w:szCs w:val="20"/>
              </w:rPr>
              <w:t xml:space="preserve"> FGTS,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TRABALHISTA e DOCUMENTO DE CONSTITUIÇÃO DA EMPRESA PARA FINS DE CONTRATAÇÃO.</w:t>
            </w:r>
          </w:p>
          <w:p w:rsidR="00DB09E9" w:rsidRPr="00C178F0" w:rsidRDefault="00DB09E9" w:rsidP="00DB09E9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  <w:tab w:val="left" w:pos="10942"/>
              </w:tabs>
              <w:spacing w:before="1"/>
              <w:ind w:left="36" w:right="306" w:firstLine="0"/>
              <w:jc w:val="both"/>
              <w:rPr>
                <w:b/>
                <w:sz w:val="20"/>
                <w:highlight w:val="yellow"/>
              </w:rPr>
            </w:pPr>
            <w:r w:rsidRPr="00C178F0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Na proposta devem estar incluídos nos preços todas as tributos de qualquer natureza e todas as despesas, diretas ou indiretas, relacionadas com o fornecimento do objeto, inclusive frete de entrega;</w:t>
            </w:r>
          </w:p>
          <w:p w:rsidR="00DB09E9" w:rsidRPr="004F644B" w:rsidRDefault="00DB09E9" w:rsidP="00B2203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r w:rsidRPr="004F644B">
              <w:rPr>
                <w:rFonts w:asciiTheme="minorHAnsi" w:hAnsiTheme="minorHAnsi" w:cstheme="minorHAnsi"/>
                <w:sz w:val="20"/>
                <w:szCs w:val="20"/>
              </w:rPr>
              <w:t>. ENDEREÇO DE ENTREGA: Largo Emilio David, sn, Centro , Vargem Alta-ES</w:t>
            </w:r>
          </w:p>
          <w:p w:rsidR="00DB09E9" w:rsidRDefault="00DB09E9" w:rsidP="00DB09E9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1"/>
              <w:ind w:right="306"/>
              <w:jc w:val="both"/>
              <w:rPr>
                <w:b/>
                <w:sz w:val="20"/>
              </w:rPr>
            </w:pPr>
            <w:r w:rsidRPr="004F644B">
              <w:rPr>
                <w:rFonts w:asciiTheme="minorHAnsi" w:hAnsiTheme="minorHAnsi" w:cstheme="minorHAnsi"/>
                <w:sz w:val="20"/>
                <w:szCs w:val="20"/>
              </w:rPr>
              <w:t xml:space="preserve">CONTATO : SAAE – SERVIÇO AUTÔNOMO DE ÁGUA E ESGOTO – VARGEM ALTA/ES – CNPJ nº 31.724.255/0001-20. Tel. de contato. [028] 99930-1695; E-mail: </w:t>
            </w:r>
            <w:r w:rsidRPr="004F644B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licitacao</w:t>
            </w:r>
            <w:hyperlink r:id="rId6" w:history="1">
              <w:r w:rsidRPr="004F644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saaevalta@gmail.com</w:t>
              </w:r>
            </w:hyperlink>
          </w:p>
        </w:tc>
      </w:tr>
    </w:tbl>
    <w:p w:rsidR="007D2CB3" w:rsidRDefault="007D2CB3">
      <w:pPr>
        <w:pStyle w:val="Corpodetexto"/>
        <w:rPr>
          <w:b w:val="0"/>
          <w:i/>
          <w:sz w:val="20"/>
        </w:rPr>
      </w:pPr>
    </w:p>
    <w:p w:rsidR="007D2CB3" w:rsidRDefault="007D2CB3">
      <w:pPr>
        <w:pStyle w:val="Corpodetexto"/>
        <w:rPr>
          <w:b w:val="0"/>
          <w:i/>
          <w:sz w:val="20"/>
        </w:rPr>
      </w:pPr>
    </w:p>
    <w:p w:rsidR="007D2CB3" w:rsidRDefault="007D2CB3">
      <w:pPr>
        <w:pStyle w:val="Corpodetexto"/>
        <w:rPr>
          <w:b w:val="0"/>
          <w:i/>
          <w:sz w:val="20"/>
        </w:rPr>
      </w:pPr>
    </w:p>
    <w:p w:rsidR="007D2CB3" w:rsidRDefault="007D2CB3">
      <w:pPr>
        <w:pStyle w:val="Corpodetexto"/>
        <w:rPr>
          <w:b w:val="0"/>
          <w:i/>
          <w:sz w:val="20"/>
        </w:rPr>
      </w:pPr>
    </w:p>
    <w:p w:rsidR="007D2CB3" w:rsidRDefault="007D2CB3">
      <w:pPr>
        <w:pStyle w:val="Corpodetexto"/>
        <w:rPr>
          <w:b w:val="0"/>
          <w:i/>
          <w:sz w:val="20"/>
        </w:rPr>
      </w:pPr>
    </w:p>
    <w:p w:rsidR="007D2CB3" w:rsidRDefault="007D2CB3">
      <w:pPr>
        <w:pStyle w:val="Corpodetexto"/>
        <w:rPr>
          <w:b w:val="0"/>
          <w:i/>
          <w:sz w:val="20"/>
        </w:rPr>
      </w:pPr>
    </w:p>
    <w:p w:rsidR="007D2CB3" w:rsidRDefault="007D2CB3">
      <w:pPr>
        <w:pStyle w:val="Corpodetexto"/>
        <w:rPr>
          <w:b w:val="0"/>
          <w:i/>
          <w:sz w:val="20"/>
        </w:rPr>
      </w:pPr>
    </w:p>
    <w:p w:rsidR="007D2CB3" w:rsidRDefault="00E60EC5">
      <w:pPr>
        <w:pStyle w:val="Corpodetexto"/>
        <w:rPr>
          <w:b w:val="0"/>
          <w:i/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199390</wp:posOffset>
                </wp:positionH>
                <wp:positionV relativeFrom="paragraph">
                  <wp:posOffset>220345</wp:posOffset>
                </wp:positionV>
                <wp:extent cx="71418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41845" cy="1270"/>
                        </a:xfrm>
                        <a:custGeom>
                          <a:avLst/>
                          <a:gdLst>
                            <a:gd name="T0" fmla="+- 0 314 314"/>
                            <a:gd name="T1" fmla="*/ T0 w 11247"/>
                            <a:gd name="T2" fmla="+- 0 11561 314"/>
                            <a:gd name="T3" fmla="*/ T2 w 11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47">
                              <a:moveTo>
                                <a:pt x="0" y="0"/>
                              </a:moveTo>
                              <a:lnTo>
                                <a:pt x="11247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FED0E" id="Freeform 2" o:spid="_x0000_s1026" style="position:absolute;margin-left:15.7pt;margin-top:17.35pt;width:562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" path="m,l11247,e" filled="f" strokeweight=".84pt">
                <v:path arrowok="t" o:connecttype="custom" o:connectlocs="0,0;7141845,0" o:connectangles="0,0"/>
                <w10:wrap type="topAndBottom" anchorx="page"/>
              </v:shape>
            </w:pict>
          </mc:Fallback>
        </mc:AlternateContent>
      </w:r>
    </w:p>
    <w:p w:rsidR="007D2CB3" w:rsidRDefault="00B9579C">
      <w:pPr>
        <w:pStyle w:val="Corpodetexto"/>
        <w:spacing w:before="25"/>
        <w:ind w:right="68"/>
        <w:jc w:val="center"/>
      </w:pPr>
      <w:r>
        <w:t>1</w:t>
      </w:r>
    </w:p>
    <w:sectPr w:rsidR="007D2CB3">
      <w:type w:val="continuous"/>
      <w:pgSz w:w="11910" w:h="16840"/>
      <w:pgMar w:top="540" w:right="2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243A"/>
    <w:multiLevelType w:val="hybridMultilevel"/>
    <w:tmpl w:val="12140D1C"/>
    <w:lvl w:ilvl="0" w:tplc="4C78EB5C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B8145008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C7F47E96">
      <w:numFmt w:val="bullet"/>
      <w:lvlText w:val="•"/>
      <w:lvlJc w:val="left"/>
      <w:pPr>
        <w:ind w:left="2453" w:hanging="233"/>
      </w:pPr>
      <w:rPr>
        <w:rFonts w:hint="default"/>
        <w:lang w:val="pt-PT" w:eastAsia="en-US" w:bidi="ar-SA"/>
      </w:rPr>
    </w:lvl>
    <w:lvl w:ilvl="3" w:tplc="CB7CF480">
      <w:numFmt w:val="bullet"/>
      <w:lvlText w:val="•"/>
      <w:lvlJc w:val="left"/>
      <w:pPr>
        <w:ind w:left="3550" w:hanging="233"/>
      </w:pPr>
      <w:rPr>
        <w:rFonts w:hint="default"/>
        <w:lang w:val="pt-PT" w:eastAsia="en-US" w:bidi="ar-SA"/>
      </w:rPr>
    </w:lvl>
    <w:lvl w:ilvl="4" w:tplc="7652B7AC">
      <w:numFmt w:val="bullet"/>
      <w:lvlText w:val="•"/>
      <w:lvlJc w:val="left"/>
      <w:pPr>
        <w:ind w:left="4647" w:hanging="233"/>
      </w:pPr>
      <w:rPr>
        <w:rFonts w:hint="default"/>
        <w:lang w:val="pt-PT" w:eastAsia="en-US" w:bidi="ar-SA"/>
      </w:rPr>
    </w:lvl>
    <w:lvl w:ilvl="5" w:tplc="DE6A3E12">
      <w:numFmt w:val="bullet"/>
      <w:lvlText w:val="•"/>
      <w:lvlJc w:val="left"/>
      <w:pPr>
        <w:ind w:left="5744" w:hanging="233"/>
      </w:pPr>
      <w:rPr>
        <w:rFonts w:hint="default"/>
        <w:lang w:val="pt-PT" w:eastAsia="en-US" w:bidi="ar-SA"/>
      </w:rPr>
    </w:lvl>
    <w:lvl w:ilvl="6" w:tplc="87344176">
      <w:numFmt w:val="bullet"/>
      <w:lvlText w:val="•"/>
      <w:lvlJc w:val="left"/>
      <w:pPr>
        <w:ind w:left="6840" w:hanging="233"/>
      </w:pPr>
      <w:rPr>
        <w:rFonts w:hint="default"/>
        <w:lang w:val="pt-PT" w:eastAsia="en-US" w:bidi="ar-SA"/>
      </w:rPr>
    </w:lvl>
    <w:lvl w:ilvl="7" w:tplc="B25AB7E4">
      <w:numFmt w:val="bullet"/>
      <w:lvlText w:val="•"/>
      <w:lvlJc w:val="left"/>
      <w:pPr>
        <w:ind w:left="7937" w:hanging="233"/>
      </w:pPr>
      <w:rPr>
        <w:rFonts w:hint="default"/>
        <w:lang w:val="pt-PT" w:eastAsia="en-US" w:bidi="ar-SA"/>
      </w:rPr>
    </w:lvl>
    <w:lvl w:ilvl="8" w:tplc="26B2F9AE">
      <w:numFmt w:val="bullet"/>
      <w:lvlText w:val="•"/>
      <w:lvlJc w:val="left"/>
      <w:pPr>
        <w:ind w:left="9034" w:hanging="233"/>
      </w:pPr>
      <w:rPr>
        <w:rFonts w:hint="default"/>
        <w:lang w:val="pt-PT" w:eastAsia="en-US" w:bidi="ar-SA"/>
      </w:rPr>
    </w:lvl>
  </w:abstractNum>
  <w:abstractNum w:abstractNumId="1">
    <w:nsid w:val="3E8D7ABA"/>
    <w:multiLevelType w:val="hybridMultilevel"/>
    <w:tmpl w:val="EA3242D6"/>
    <w:lvl w:ilvl="0" w:tplc="89C25384">
      <w:start w:val="1"/>
      <w:numFmt w:val="decimal"/>
      <w:lvlText w:val="%1-"/>
      <w:lvlJc w:val="left"/>
      <w:pPr>
        <w:ind w:left="269" w:hanging="233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4B9E49A4">
      <w:numFmt w:val="bullet"/>
      <w:lvlText w:val="•"/>
      <w:lvlJc w:val="left"/>
      <w:pPr>
        <w:ind w:left="1357" w:hanging="233"/>
      </w:pPr>
      <w:rPr>
        <w:rFonts w:hint="default"/>
        <w:lang w:val="pt-PT" w:eastAsia="en-US" w:bidi="ar-SA"/>
      </w:rPr>
    </w:lvl>
    <w:lvl w:ilvl="2" w:tplc="AC3AA7FA">
      <w:numFmt w:val="bullet"/>
      <w:lvlText w:val="•"/>
      <w:lvlJc w:val="left"/>
      <w:pPr>
        <w:ind w:left="2454" w:hanging="233"/>
      </w:pPr>
      <w:rPr>
        <w:rFonts w:hint="default"/>
        <w:lang w:val="pt-PT" w:eastAsia="en-US" w:bidi="ar-SA"/>
      </w:rPr>
    </w:lvl>
    <w:lvl w:ilvl="3" w:tplc="913C22B4">
      <w:numFmt w:val="bullet"/>
      <w:lvlText w:val="•"/>
      <w:lvlJc w:val="left"/>
      <w:pPr>
        <w:ind w:left="3551" w:hanging="233"/>
      </w:pPr>
      <w:rPr>
        <w:rFonts w:hint="default"/>
        <w:lang w:val="pt-PT" w:eastAsia="en-US" w:bidi="ar-SA"/>
      </w:rPr>
    </w:lvl>
    <w:lvl w:ilvl="4" w:tplc="C18E077A">
      <w:numFmt w:val="bullet"/>
      <w:lvlText w:val="•"/>
      <w:lvlJc w:val="left"/>
      <w:pPr>
        <w:ind w:left="4648" w:hanging="233"/>
      </w:pPr>
      <w:rPr>
        <w:rFonts w:hint="default"/>
        <w:lang w:val="pt-PT" w:eastAsia="en-US" w:bidi="ar-SA"/>
      </w:rPr>
    </w:lvl>
    <w:lvl w:ilvl="5" w:tplc="3D100576">
      <w:numFmt w:val="bullet"/>
      <w:lvlText w:val="•"/>
      <w:lvlJc w:val="left"/>
      <w:pPr>
        <w:ind w:left="5745" w:hanging="233"/>
      </w:pPr>
      <w:rPr>
        <w:rFonts w:hint="default"/>
        <w:lang w:val="pt-PT" w:eastAsia="en-US" w:bidi="ar-SA"/>
      </w:rPr>
    </w:lvl>
    <w:lvl w:ilvl="6" w:tplc="CF6ABE12">
      <w:numFmt w:val="bullet"/>
      <w:lvlText w:val="•"/>
      <w:lvlJc w:val="left"/>
      <w:pPr>
        <w:ind w:left="6842" w:hanging="233"/>
      </w:pPr>
      <w:rPr>
        <w:rFonts w:hint="default"/>
        <w:lang w:val="pt-PT" w:eastAsia="en-US" w:bidi="ar-SA"/>
      </w:rPr>
    </w:lvl>
    <w:lvl w:ilvl="7" w:tplc="4C548848">
      <w:numFmt w:val="bullet"/>
      <w:lvlText w:val="•"/>
      <w:lvlJc w:val="left"/>
      <w:pPr>
        <w:ind w:left="7939" w:hanging="233"/>
      </w:pPr>
      <w:rPr>
        <w:rFonts w:hint="default"/>
        <w:lang w:val="pt-PT" w:eastAsia="en-US" w:bidi="ar-SA"/>
      </w:rPr>
    </w:lvl>
    <w:lvl w:ilvl="8" w:tplc="AC826FF4">
      <w:numFmt w:val="bullet"/>
      <w:lvlText w:val="•"/>
      <w:lvlJc w:val="left"/>
      <w:pPr>
        <w:ind w:left="9036" w:hanging="233"/>
      </w:pPr>
      <w:rPr>
        <w:rFonts w:hint="default"/>
        <w:lang w:val="pt-PT" w:eastAsia="en-US" w:bidi="ar-SA"/>
      </w:rPr>
    </w:lvl>
  </w:abstractNum>
  <w:abstractNum w:abstractNumId="2">
    <w:nsid w:val="61972070"/>
    <w:multiLevelType w:val="hybridMultilevel"/>
    <w:tmpl w:val="CE2E6B74"/>
    <w:lvl w:ilvl="0" w:tplc="F87C4DE6">
      <w:start w:val="5"/>
      <w:numFmt w:val="decimal"/>
      <w:lvlText w:val="%1."/>
      <w:lvlJc w:val="left"/>
      <w:pPr>
        <w:ind w:left="396" w:hanging="360"/>
      </w:pPr>
      <w:rPr>
        <w:rFonts w:asciiTheme="minorHAnsi" w:hAnsiTheme="minorHAnsi" w:cs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16" w:hanging="360"/>
      </w:pPr>
    </w:lvl>
    <w:lvl w:ilvl="2" w:tplc="0416001B" w:tentative="1">
      <w:start w:val="1"/>
      <w:numFmt w:val="lowerRoman"/>
      <w:lvlText w:val="%3."/>
      <w:lvlJc w:val="right"/>
      <w:pPr>
        <w:ind w:left="1836" w:hanging="180"/>
      </w:pPr>
    </w:lvl>
    <w:lvl w:ilvl="3" w:tplc="0416000F" w:tentative="1">
      <w:start w:val="1"/>
      <w:numFmt w:val="decimal"/>
      <w:lvlText w:val="%4."/>
      <w:lvlJc w:val="left"/>
      <w:pPr>
        <w:ind w:left="2556" w:hanging="360"/>
      </w:pPr>
    </w:lvl>
    <w:lvl w:ilvl="4" w:tplc="04160019" w:tentative="1">
      <w:start w:val="1"/>
      <w:numFmt w:val="lowerLetter"/>
      <w:lvlText w:val="%5."/>
      <w:lvlJc w:val="left"/>
      <w:pPr>
        <w:ind w:left="3276" w:hanging="360"/>
      </w:pPr>
    </w:lvl>
    <w:lvl w:ilvl="5" w:tplc="0416001B" w:tentative="1">
      <w:start w:val="1"/>
      <w:numFmt w:val="lowerRoman"/>
      <w:lvlText w:val="%6."/>
      <w:lvlJc w:val="right"/>
      <w:pPr>
        <w:ind w:left="3996" w:hanging="180"/>
      </w:pPr>
    </w:lvl>
    <w:lvl w:ilvl="6" w:tplc="0416000F" w:tentative="1">
      <w:start w:val="1"/>
      <w:numFmt w:val="decimal"/>
      <w:lvlText w:val="%7."/>
      <w:lvlJc w:val="left"/>
      <w:pPr>
        <w:ind w:left="4716" w:hanging="360"/>
      </w:pPr>
    </w:lvl>
    <w:lvl w:ilvl="7" w:tplc="04160019" w:tentative="1">
      <w:start w:val="1"/>
      <w:numFmt w:val="lowerLetter"/>
      <w:lvlText w:val="%8."/>
      <w:lvlJc w:val="left"/>
      <w:pPr>
        <w:ind w:left="5436" w:hanging="360"/>
      </w:pPr>
    </w:lvl>
    <w:lvl w:ilvl="8" w:tplc="0416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B3"/>
    <w:rsid w:val="007D2CB3"/>
    <w:rsid w:val="00B9579C"/>
    <w:rsid w:val="00DB09E9"/>
    <w:rsid w:val="00E6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C440E-A5E7-41C6-B4B5-5924EE59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926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nfase">
    <w:name w:val="Emphasis"/>
    <w:basedOn w:val="Fontepargpadro"/>
    <w:uiPriority w:val="20"/>
    <w:qFormat/>
    <w:rsid w:val="00DB09E9"/>
    <w:rPr>
      <w:i/>
      <w:iCs/>
    </w:rPr>
  </w:style>
  <w:style w:type="character" w:styleId="Hyperlink">
    <w:name w:val="Hyperlink"/>
    <w:basedOn w:val="Fontepargpadro"/>
    <w:uiPriority w:val="99"/>
    <w:unhideWhenUsed/>
    <w:rsid w:val="00DB09E9"/>
    <w:rPr>
      <w:color w:val="0000FF" w:themeColor="hyperlink"/>
      <w:u w:val="single"/>
    </w:rPr>
  </w:style>
  <w:style w:type="paragraph" w:customStyle="1" w:styleId="Default">
    <w:name w:val="Default"/>
    <w:rsid w:val="00DB09E9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aevalt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Quadro_Para_Preeenchimento_Precos</vt:lpstr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Quadro_Para_Preeenchimento_Precos</dc:title>
  <dc:creator>Compras</dc:creator>
  <cp:lastModifiedBy>Compras</cp:lastModifiedBy>
  <cp:revision>3</cp:revision>
  <cp:lastPrinted>2023-06-12T16:49:00Z</cp:lastPrinted>
  <dcterms:created xsi:type="dcterms:W3CDTF">2023-06-12T16:50:00Z</dcterms:created>
  <dcterms:modified xsi:type="dcterms:W3CDTF">2023-06-12T17:05:00Z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LastSaved">
    <vt:filetime>2023-06-12T00:00:00Z</vt:filetime>
  </property>
</Properties>
</file>